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A0A9" w14:textId="658E531B" w:rsidR="00864ACF" w:rsidRPr="00864ACF" w:rsidRDefault="00864ACF" w:rsidP="007968D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</w:t>
      </w:r>
      <w:r w:rsidR="00E261A8">
        <w:rPr>
          <w:rFonts w:ascii="Times New Roman" w:eastAsia="Times New Roman" w:hAnsi="Times New Roman" w:cs="Times New Roman"/>
          <w:sz w:val="24"/>
          <w:szCs w:val="24"/>
          <w:lang w:eastAsia="sk-SK"/>
        </w:rPr>
        <w:t>Čalovec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realizovala projekt s názvom </w:t>
      </w:r>
      <w:r w:rsidRPr="00864A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541F7E" w:rsidRPr="00541F7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ZABUDOVANIE PODKROVIA BUDOVY "KAŠTIEĽ" NA ZRIADENIE OBECNÉHO VIDIECKÉHO MÚZEA</w:t>
      </w:r>
      <w:r w:rsidRPr="00864A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“</w:t>
      </w:r>
      <w:r w:rsidRPr="004B64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kód projektu </w:t>
      </w:r>
      <w:r w:rsidR="00541F7E" w:rsidRPr="00541F7E">
        <w:rPr>
          <w:rFonts w:ascii="Times New Roman" w:eastAsia="Times New Roman" w:hAnsi="Times New Roman" w:cs="Times New Roman"/>
          <w:sz w:val="24"/>
          <w:szCs w:val="24"/>
          <w:lang w:eastAsia="sk-SK"/>
        </w:rPr>
        <w:t>309070AJM3</w:t>
      </w:r>
      <w:r w:rsid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podporeného z Programu rozvoja vidieka SR 2014-2020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textWrapping" w:clear="all"/>
      </w:r>
    </w:p>
    <w:p w14:paraId="24CA0E83" w14:textId="1009CA1F" w:rsidR="00864ACF" w:rsidRPr="004B6442" w:rsidRDefault="00864ACF" w:rsidP="004B6442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výška oprávnených výdavkov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541F7E" w:rsidRPr="00541F7E">
        <w:rPr>
          <w:rFonts w:ascii="Times New Roman" w:eastAsia="Times New Roman" w:hAnsi="Times New Roman" w:cs="Times New Roman"/>
          <w:sz w:val="24"/>
          <w:szCs w:val="24"/>
          <w:lang w:eastAsia="sk-SK"/>
        </w:rPr>
        <w:t>38 729,93 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</w:p>
    <w:p w14:paraId="2D887792" w14:textId="2D9DC436" w:rsidR="00864ACF" w:rsidRPr="004B6442" w:rsidRDefault="00864ACF" w:rsidP="004B6442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Nenávratný finančný príspevok zo zdrojov Európskeho poľnohospodárskeho fondu pre rozvoj vidieka a štátneho rozpočtu SR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541F7E" w:rsidRPr="00541F7E">
        <w:rPr>
          <w:rFonts w:ascii="Times New Roman" w:eastAsia="Times New Roman" w:hAnsi="Times New Roman" w:cs="Times New Roman"/>
          <w:sz w:val="24"/>
          <w:szCs w:val="24"/>
          <w:lang w:eastAsia="sk-SK"/>
        </w:rPr>
        <w:t>38 729,93 </w:t>
      </w: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</w:p>
    <w:p w14:paraId="6E5095B4" w14:textId="248C089D" w:rsidR="00864ACF" w:rsidRPr="004B6442" w:rsidRDefault="00864ACF" w:rsidP="004B6442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55765C" w14:textId="7E967F94" w:rsidR="00CD6C57" w:rsidRDefault="00C6427A" w:rsidP="00CD6C57">
      <w:pPr>
        <w:shd w:val="clear" w:color="auto" w:fill="F5F5F5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2F6F9"/>
        </w:rPr>
      </w:pPr>
      <w:r w:rsidRPr="00C6427A">
        <w:rPr>
          <w:rFonts w:ascii="Times New Roman" w:hAnsi="Times New Roman" w:cs="Times New Roman"/>
          <w:sz w:val="24"/>
          <w:szCs w:val="24"/>
          <w:shd w:val="clear" w:color="auto" w:fill="F2F6F9"/>
        </w:rPr>
        <w:t>Hlavným cieľom žiadateľa je zriadenie obecného vidieckeho múzea spomienok a tradícií v priestoroch rekonštruovanej spoločenskej budovy "Kaštieľ" za účelom obnovenia tradícií a zachovania kultúrnych a spoločenských hodnôt vidieka. Realizácia projektu prispeje k zvýšenie k zvýšeniu atraktivity obce a udržateľnému rozvoju obce prostredníctvom skvalitnenia infraštruktúry pre realizáciu aktivít vidieckeho cestovného ruchu.</w:t>
      </w:r>
      <w:r w:rsidRPr="00C6427A">
        <w:rPr>
          <w:rFonts w:ascii="Times New Roman" w:hAnsi="Times New Roman" w:cs="Times New Roman"/>
          <w:sz w:val="24"/>
          <w:szCs w:val="24"/>
          <w:shd w:val="clear" w:color="auto" w:fill="F2F6F9"/>
        </w:rPr>
        <w:tab/>
      </w:r>
      <w:r w:rsidR="005D33B2" w:rsidRPr="005D33B2">
        <w:rPr>
          <w:rFonts w:ascii="Times New Roman" w:hAnsi="Times New Roman" w:cs="Times New Roman"/>
          <w:sz w:val="24"/>
          <w:szCs w:val="24"/>
          <w:shd w:val="clear" w:color="auto" w:fill="F2F6F9"/>
        </w:rPr>
        <w:tab/>
      </w:r>
    </w:p>
    <w:p w14:paraId="2A60FCB2" w14:textId="77777777" w:rsidR="005D33B2" w:rsidRDefault="005D33B2" w:rsidP="00CD6C57">
      <w:pPr>
        <w:shd w:val="clear" w:color="auto" w:fill="F5F5F5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2F6F9"/>
        </w:rPr>
      </w:pPr>
    </w:p>
    <w:p w14:paraId="78CAF86C" w14:textId="421A7CF9" w:rsidR="00CD6C57" w:rsidRPr="00CB5A67" w:rsidRDefault="00742A13" w:rsidP="00CD6C57">
      <w:pPr>
        <w:shd w:val="clear" w:color="auto" w:fill="F5F5F5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2F6F9"/>
        </w:rPr>
      </w:pPr>
      <w:r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>Realizácia predkladaného projektu dopomôže k zvýšeniu atraktivity a celkového vzhľadu obce, rozšíreniu občianskej vybavenosti s ohľadom na kultúrnu infraštruktúru, predovšetkým pre miestnych obyvateľov, ale aj pre návštevníkov obc</w:t>
      </w:r>
      <w:r w:rsidR="00CB5A67"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 xml:space="preserve">e. </w:t>
      </w:r>
      <w:r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>Zvýšenie estetického vzhľadu a atraktivity obce má veľký význam i pre rozvoj cestovného ruchu</w:t>
      </w:r>
      <w:r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 xml:space="preserve">. </w:t>
      </w:r>
      <w:r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>Jeho napredovanie umožňuje značný rozvoj</w:t>
      </w:r>
      <w:r w:rsidR="00CB5A67" w:rsidRPr="00CB5A67">
        <w:rPr>
          <w:rFonts w:ascii="Times New Roman" w:hAnsi="Times New Roman" w:cs="Times New Roman"/>
          <w:sz w:val="24"/>
          <w:szCs w:val="24"/>
          <w:shd w:val="clear" w:color="auto" w:fill="F2F6F9"/>
        </w:rPr>
        <w:t xml:space="preserve"> </w:t>
      </w:r>
      <w:r w:rsidR="00CB5A67" w:rsidRPr="00CB5A67">
        <w:rPr>
          <w:rFonts w:ascii="Times New Roman" w:hAnsi="Times New Roman" w:cs="Times New Roman"/>
          <w:sz w:val="24"/>
          <w:szCs w:val="24"/>
        </w:rPr>
        <w:t>vidieckej turisti</w:t>
      </w:r>
      <w:r w:rsidR="00CB5A67" w:rsidRPr="00CB5A67">
        <w:rPr>
          <w:rFonts w:ascii="Times New Roman" w:hAnsi="Times New Roman" w:cs="Times New Roman"/>
          <w:sz w:val="24"/>
          <w:szCs w:val="24"/>
        </w:rPr>
        <w:t>ckej infraštruktúry.</w:t>
      </w:r>
    </w:p>
    <w:p w14:paraId="3E074527" w14:textId="77777777" w:rsidR="00742A13" w:rsidRDefault="00742A13" w:rsidP="00CD6C57">
      <w:pPr>
        <w:shd w:val="clear" w:color="auto" w:fill="F5F5F5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2F6F9"/>
        </w:rPr>
      </w:pPr>
    </w:p>
    <w:p w14:paraId="26D76CA4" w14:textId="38A6965D" w:rsidR="000B5833" w:rsidRPr="000B5833" w:rsidRDefault="00CD6C57" w:rsidP="00CD6C57">
      <w:pPr>
        <w:shd w:val="clear" w:color="auto" w:fill="F5F5F5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2F6F9"/>
        </w:rPr>
      </w:pPr>
      <w:r w:rsidRPr="00CD6C57">
        <w:rPr>
          <w:rFonts w:ascii="Times New Roman" w:hAnsi="Times New Roman" w:cs="Times New Roman"/>
          <w:sz w:val="24"/>
          <w:szCs w:val="24"/>
          <w:shd w:val="clear" w:color="auto" w:fill="F2F6F9"/>
        </w:rPr>
        <w:t xml:space="preserve">Realizácia projektu žiadateľa pozitívne ovplyvní život obyvateľov obce, ako aj jej návštevníkov, nakoľko sa </w:t>
      </w:r>
      <w:r w:rsidR="00C6427A">
        <w:rPr>
          <w:rFonts w:ascii="Times New Roman" w:hAnsi="Times New Roman" w:cs="Times New Roman"/>
          <w:sz w:val="24"/>
          <w:szCs w:val="24"/>
          <w:shd w:val="clear" w:color="auto" w:fill="F2F6F9"/>
        </w:rPr>
        <w:t xml:space="preserve">zvýši </w:t>
      </w:r>
      <w:r w:rsidRPr="00CD6C57">
        <w:rPr>
          <w:rFonts w:ascii="Times New Roman" w:hAnsi="Times New Roman" w:cs="Times New Roman"/>
          <w:sz w:val="24"/>
          <w:szCs w:val="24"/>
          <w:shd w:val="clear" w:color="auto" w:fill="F2F6F9"/>
        </w:rPr>
        <w:t>celkový štandard obce.</w:t>
      </w:r>
    </w:p>
    <w:p w14:paraId="5A50C719" w14:textId="77777777" w:rsidR="000B5833" w:rsidRPr="00864ACF" w:rsidRDefault="000B5833" w:rsidP="000B5833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71A790" w14:textId="77777777" w:rsidR="00864ACF" w:rsidRPr="004B6442" w:rsidRDefault="00864ACF" w:rsidP="004B6442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je podporený v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64ACF">
        <w:rPr>
          <w:rFonts w:ascii="Times New Roman" w:eastAsia="Times New Roman" w:hAnsi="Times New Roman" w:cs="Times New Roman"/>
          <w:sz w:val="24"/>
          <w:szCs w:val="24"/>
          <w:lang w:eastAsia="sk-SK"/>
        </w:rPr>
        <w:t>rámci</w:t>
      </w:r>
      <w:r w:rsidRPr="004B644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ED64ADC" w14:textId="77777777" w:rsidR="004B6442" w:rsidRPr="004B6442" w:rsidRDefault="00864ACF" w:rsidP="004B6442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864AC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Opatrenia 7 - Základné služby a obnova dedín vo vidieckych oblastiach </w:t>
      </w:r>
    </w:p>
    <w:p w14:paraId="271F6947" w14:textId="257E759A" w:rsidR="007145B8" w:rsidRDefault="00864ACF" w:rsidP="007968DA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proofErr w:type="spellStart"/>
      <w:r w:rsidRPr="00864AC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Podopatrenia</w:t>
      </w:r>
      <w:proofErr w:type="spellEnd"/>
      <w:r w:rsidRPr="00864AC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7968DA" w:rsidRPr="007968D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ab/>
      </w:r>
      <w:r w:rsidR="00C6427A" w:rsidRPr="00C6427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7.5 Podpora na investície do rekreačnej infraštruktúry, turistických informácií a do turistickej infraštruktúry malých rozmerov na verejné využitie</w:t>
      </w:r>
    </w:p>
    <w:p w14:paraId="738E4EEE" w14:textId="3576E47E" w:rsidR="00821E65" w:rsidRPr="007968DA" w:rsidRDefault="005D33B2" w:rsidP="007968DA">
      <w:pPr>
        <w:shd w:val="clear" w:color="auto" w:fill="F5F5F5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sectPr w:rsidR="00821E65" w:rsidRPr="0079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6F7"/>
    <w:multiLevelType w:val="hybridMultilevel"/>
    <w:tmpl w:val="F4CAA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112A"/>
    <w:multiLevelType w:val="hybridMultilevel"/>
    <w:tmpl w:val="C3286DEE"/>
    <w:lvl w:ilvl="0" w:tplc="F1BE8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01464">
    <w:abstractNumId w:val="0"/>
  </w:num>
  <w:num w:numId="2" w16cid:durableId="181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CF"/>
    <w:rsid w:val="000B5833"/>
    <w:rsid w:val="00176616"/>
    <w:rsid w:val="004B6442"/>
    <w:rsid w:val="004D7F3C"/>
    <w:rsid w:val="00541F7E"/>
    <w:rsid w:val="005A0544"/>
    <w:rsid w:val="005D33B2"/>
    <w:rsid w:val="006C5B53"/>
    <w:rsid w:val="007145B8"/>
    <w:rsid w:val="00742A13"/>
    <w:rsid w:val="007968DA"/>
    <w:rsid w:val="00797421"/>
    <w:rsid w:val="00821E65"/>
    <w:rsid w:val="00864ACF"/>
    <w:rsid w:val="00AF4F88"/>
    <w:rsid w:val="00C6427A"/>
    <w:rsid w:val="00CB5A67"/>
    <w:rsid w:val="00CD6C57"/>
    <w:rsid w:val="00CF2CAA"/>
    <w:rsid w:val="00D87547"/>
    <w:rsid w:val="00E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7E6C"/>
  <w15:chartTrackingRefBased/>
  <w15:docId w15:val="{F161052C-D481-4C5A-B6D0-662D4C5C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6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B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Klaudia Takácsová</cp:lastModifiedBy>
  <cp:revision>43</cp:revision>
  <dcterms:created xsi:type="dcterms:W3CDTF">2022-11-22T12:50:00Z</dcterms:created>
  <dcterms:modified xsi:type="dcterms:W3CDTF">2023-12-12T10:09:00Z</dcterms:modified>
</cp:coreProperties>
</file>